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07"/>
        <w:tblW w:w="16155" w:type="dxa"/>
        <w:tblLook w:val="04A0" w:firstRow="1" w:lastRow="0" w:firstColumn="1" w:lastColumn="0" w:noHBand="0" w:noVBand="1"/>
      </w:tblPr>
      <w:tblGrid>
        <w:gridCol w:w="5382"/>
        <w:gridCol w:w="3402"/>
        <w:gridCol w:w="3827"/>
        <w:gridCol w:w="3544"/>
      </w:tblGrid>
      <w:tr w:rsidR="00E95438" w:rsidTr="004337D2">
        <w:trPr>
          <w:trHeight w:val="2117"/>
        </w:trPr>
        <w:tc>
          <w:tcPr>
            <w:tcW w:w="5382" w:type="dxa"/>
          </w:tcPr>
          <w:p w:rsidR="00E95438" w:rsidRPr="00E95438" w:rsidRDefault="00B50385" w:rsidP="00E95438">
            <w:pPr>
              <w:rPr>
                <w:rFonts w:ascii="Letterjoin-Air Plus 40" w:hAnsi="Letterjoin-Air Plus 40"/>
                <w:b/>
                <w:sz w:val="20"/>
                <w:szCs w:val="20"/>
                <w:u w:val="single"/>
              </w:rPr>
            </w:pPr>
            <w:r w:rsidRPr="00E95438">
              <w:rPr>
                <w:rFonts w:ascii="Letterjoin-Air Plus 40" w:hAnsi="Letterjoin-Air Plus 40"/>
                <w:noProof/>
                <w:sz w:val="20"/>
                <w:szCs w:val="20"/>
                <w:lang w:eastAsia="en-GB"/>
              </w:rPr>
              <w:drawing>
                <wp:anchor distT="0" distB="0" distL="114300" distR="114300" simplePos="0" relativeHeight="251673600" behindDoc="1" locked="0" layoutInCell="1" allowOverlap="1" wp14:anchorId="5967D4DA" wp14:editId="7F5D8DFA">
                  <wp:simplePos x="0" y="0"/>
                  <wp:positionH relativeFrom="column">
                    <wp:posOffset>2147784</wp:posOffset>
                  </wp:positionH>
                  <wp:positionV relativeFrom="paragraph">
                    <wp:posOffset>89271</wp:posOffset>
                  </wp:positionV>
                  <wp:extent cx="1071880" cy="1338580"/>
                  <wp:effectExtent l="0" t="0" r="0" b="0"/>
                  <wp:wrapTight wrapText="bothSides">
                    <wp:wrapPolygon edited="0">
                      <wp:start x="0" y="0"/>
                      <wp:lineTo x="0" y="21211"/>
                      <wp:lineTo x="21114" y="21211"/>
                      <wp:lineTo x="211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22.jpg"/>
                          <pic:cNvPicPr/>
                        </pic:nvPicPr>
                        <pic:blipFill>
                          <a:blip r:embed="rId7">
                            <a:extLst>
                              <a:ext uri="{28A0092B-C50C-407E-A947-70E740481C1C}">
                                <a14:useLocalDpi xmlns:a14="http://schemas.microsoft.com/office/drawing/2010/main" val="0"/>
                              </a:ext>
                            </a:extLst>
                          </a:blip>
                          <a:stretch>
                            <a:fillRect/>
                          </a:stretch>
                        </pic:blipFill>
                        <pic:spPr>
                          <a:xfrm>
                            <a:off x="0" y="0"/>
                            <a:ext cx="1071880" cy="1338580"/>
                          </a:xfrm>
                          <a:prstGeom prst="rect">
                            <a:avLst/>
                          </a:prstGeom>
                        </pic:spPr>
                      </pic:pic>
                    </a:graphicData>
                  </a:graphic>
                  <wp14:sizeRelH relativeFrom="page">
                    <wp14:pctWidth>0</wp14:pctWidth>
                  </wp14:sizeRelH>
                  <wp14:sizeRelV relativeFrom="page">
                    <wp14:pctHeight>0</wp14:pctHeight>
                  </wp14:sizeRelV>
                </wp:anchor>
              </w:drawing>
            </w:r>
            <w:r w:rsidR="00E95438" w:rsidRPr="00E95438">
              <w:rPr>
                <w:rFonts w:ascii="Letterjoin-Air Plus 40" w:hAnsi="Letterjoin-Air Plus 40"/>
                <w:b/>
                <w:sz w:val="20"/>
                <w:szCs w:val="20"/>
                <w:u w:val="single"/>
              </w:rPr>
              <w:t>English</w:t>
            </w:r>
          </w:p>
          <w:p w:rsidR="00E95438" w:rsidRPr="00E95438" w:rsidRDefault="00E95438" w:rsidP="00E95438">
            <w:pPr>
              <w:rPr>
                <w:rFonts w:ascii="Letterjoin-Air Plus 40" w:hAnsi="Letterjoin-Air Plus 40"/>
                <w:sz w:val="20"/>
                <w:szCs w:val="20"/>
              </w:rPr>
            </w:pPr>
            <w:r w:rsidRPr="00E95438">
              <w:rPr>
                <w:rFonts w:ascii="Letterjoin-Air Plus 40" w:hAnsi="Letterjoin-Air Plus 40"/>
                <w:noProof/>
                <w:sz w:val="20"/>
                <w:szCs w:val="20"/>
                <w:lang w:eastAsia="en-GB"/>
              </w:rPr>
              <w:drawing>
                <wp:anchor distT="0" distB="0" distL="114300" distR="114300" simplePos="0" relativeHeight="251671551" behindDoc="1" locked="0" layoutInCell="1" allowOverlap="1" wp14:anchorId="7BFE71EE" wp14:editId="6B65A621">
                  <wp:simplePos x="0" y="0"/>
                  <wp:positionH relativeFrom="column">
                    <wp:posOffset>2143571</wp:posOffset>
                  </wp:positionH>
                  <wp:positionV relativeFrom="paragraph">
                    <wp:posOffset>962149</wp:posOffset>
                  </wp:positionV>
                  <wp:extent cx="1115695" cy="1120775"/>
                  <wp:effectExtent l="0" t="0" r="8255" b="3175"/>
                  <wp:wrapTight wrapText="bothSides">
                    <wp:wrapPolygon edited="0">
                      <wp:start x="0" y="0"/>
                      <wp:lineTo x="0" y="21294"/>
                      <wp:lineTo x="21391" y="21294"/>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22222.jpg"/>
                          <pic:cNvPicPr/>
                        </pic:nvPicPr>
                        <pic:blipFill>
                          <a:blip r:embed="rId8">
                            <a:extLst>
                              <a:ext uri="{28A0092B-C50C-407E-A947-70E740481C1C}">
                                <a14:useLocalDpi xmlns:a14="http://schemas.microsoft.com/office/drawing/2010/main" val="0"/>
                              </a:ext>
                            </a:extLst>
                          </a:blip>
                          <a:stretch>
                            <a:fillRect/>
                          </a:stretch>
                        </pic:blipFill>
                        <pic:spPr>
                          <a:xfrm>
                            <a:off x="0" y="0"/>
                            <a:ext cx="1115695" cy="1120775"/>
                          </a:xfrm>
                          <a:prstGeom prst="rect">
                            <a:avLst/>
                          </a:prstGeom>
                        </pic:spPr>
                      </pic:pic>
                    </a:graphicData>
                  </a:graphic>
                  <wp14:sizeRelH relativeFrom="page">
                    <wp14:pctWidth>0</wp14:pctWidth>
                  </wp14:sizeRelH>
                  <wp14:sizeRelV relativeFrom="page">
                    <wp14:pctHeight>0</wp14:pctHeight>
                  </wp14:sizeRelV>
                </wp:anchor>
              </w:drawing>
            </w:r>
            <w:r w:rsidRPr="00E95438">
              <w:rPr>
                <w:rFonts w:ascii="Letterjoin-Air Plus 40" w:hAnsi="Letterjoin-Air Plus 40"/>
                <w:sz w:val="20"/>
                <w:szCs w:val="20"/>
              </w:rPr>
              <w:t xml:space="preserve">We will continue to explore our alternative sounds in Jolly Phonics and for our grammar we will follow Jolly Grammar. Through our texts below we will explore writing poetry, recounts and letters. </w:t>
            </w:r>
          </w:p>
        </w:tc>
        <w:tc>
          <w:tcPr>
            <w:tcW w:w="3402" w:type="dxa"/>
          </w:tcPr>
          <w:p w:rsidR="00E95438" w:rsidRPr="00E95438" w:rsidRDefault="00E95438" w:rsidP="00E95438">
            <w:pPr>
              <w:rPr>
                <w:rFonts w:ascii="Letterjoin-Air Plus 40" w:hAnsi="Letterjoin-Air Plus 40"/>
                <w:sz w:val="20"/>
                <w:szCs w:val="20"/>
                <w:u w:val="single"/>
              </w:rPr>
            </w:pPr>
            <w:r w:rsidRPr="00E95438">
              <w:rPr>
                <w:rFonts w:ascii="Letterjoin-Air Plus 40" w:hAnsi="Letterjoin-Air Plus 40"/>
                <w:b/>
                <w:noProof/>
                <w:sz w:val="20"/>
                <w:szCs w:val="20"/>
                <w:u w:val="single"/>
                <w:lang w:eastAsia="en-GB"/>
              </w:rPr>
              <w:drawing>
                <wp:anchor distT="0" distB="0" distL="114300" distR="114300" simplePos="0" relativeHeight="251672576" behindDoc="1" locked="0" layoutInCell="1" allowOverlap="1" wp14:anchorId="5D83A1BF" wp14:editId="1DE11519">
                  <wp:simplePos x="0" y="0"/>
                  <wp:positionH relativeFrom="column">
                    <wp:posOffset>1782857</wp:posOffset>
                  </wp:positionH>
                  <wp:positionV relativeFrom="paragraph">
                    <wp:posOffset>101477</wp:posOffset>
                  </wp:positionV>
                  <wp:extent cx="756285" cy="819150"/>
                  <wp:effectExtent l="0" t="0" r="5715" b="0"/>
                  <wp:wrapTight wrapText="bothSides">
                    <wp:wrapPolygon edited="0">
                      <wp:start x="0" y="0"/>
                      <wp:lineTo x="0" y="21098"/>
                      <wp:lineTo x="21219" y="21098"/>
                      <wp:lineTo x="212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819150"/>
                          </a:xfrm>
                          <a:prstGeom prst="rect">
                            <a:avLst/>
                          </a:prstGeom>
                        </pic:spPr>
                      </pic:pic>
                    </a:graphicData>
                  </a:graphic>
                  <wp14:sizeRelH relativeFrom="page">
                    <wp14:pctWidth>0</wp14:pctWidth>
                  </wp14:sizeRelH>
                  <wp14:sizeRelV relativeFrom="page">
                    <wp14:pctHeight>0</wp14:pctHeight>
                  </wp14:sizeRelV>
                </wp:anchor>
              </w:drawing>
            </w:r>
            <w:r w:rsidRPr="00E95438">
              <w:rPr>
                <w:rFonts w:ascii="Letterjoin-Air Plus 40" w:hAnsi="Letterjoin-Air Plus 40"/>
                <w:b/>
                <w:sz w:val="20"/>
                <w:szCs w:val="20"/>
                <w:u w:val="single"/>
              </w:rPr>
              <w:t xml:space="preserve">History – </w:t>
            </w:r>
            <w:r w:rsidRPr="00E95438">
              <w:rPr>
                <w:rFonts w:ascii="Letterjoin-Air Plus 40" w:hAnsi="Letterjoin-Air Plus 40"/>
                <w:sz w:val="20"/>
                <w:szCs w:val="20"/>
                <w:u w:val="single"/>
              </w:rPr>
              <w:t>Toys</w:t>
            </w:r>
          </w:p>
          <w:p w:rsidR="00E95438" w:rsidRPr="00E95438" w:rsidRDefault="00E95438" w:rsidP="00E95438">
            <w:pPr>
              <w:rPr>
                <w:rFonts w:ascii="Letterjoin-Air Plus 40" w:eastAsia="Times New Roman" w:hAnsi="Letterjoin-Air Plus 40"/>
                <w:b/>
                <w:color w:val="000000"/>
                <w:sz w:val="20"/>
                <w:szCs w:val="20"/>
              </w:rPr>
            </w:pPr>
            <w:r w:rsidRPr="00E95438">
              <w:rPr>
                <w:rFonts w:ascii="Letterjoin-Air Plus 40" w:hAnsi="Letterjoin-Air Plus 40"/>
                <w:b/>
                <w:sz w:val="20"/>
                <w:szCs w:val="20"/>
              </w:rPr>
              <w:t xml:space="preserve">We will learn that some objects belong to the past and </w:t>
            </w:r>
            <w:r w:rsidRPr="00E95438">
              <w:rPr>
                <w:rFonts w:ascii="Letterjoin-Air Plus 40" w:eastAsia="Times New Roman" w:hAnsi="Letterjoin-Air Plus 40"/>
                <w:b/>
                <w:color w:val="000000"/>
                <w:sz w:val="20"/>
                <w:szCs w:val="20"/>
              </w:rPr>
              <w:t>put up to three objects in chronological order.</w:t>
            </w:r>
          </w:p>
          <w:p w:rsidR="00E95438" w:rsidRPr="00E95438" w:rsidRDefault="00E95438" w:rsidP="00E95438">
            <w:pPr>
              <w:rPr>
                <w:rFonts w:ascii="Letterjoin-Air Plus 40" w:hAnsi="Letterjoin-Air Plus 40"/>
                <w:b/>
                <w:sz w:val="20"/>
                <w:szCs w:val="20"/>
                <w:u w:val="single"/>
              </w:rPr>
            </w:pPr>
            <w:r w:rsidRPr="00E95438">
              <w:rPr>
                <w:rFonts w:ascii="Letterjoin-Air Plus 40" w:eastAsia="Times New Roman" w:hAnsi="Letterjoin-Air Plus 40"/>
                <w:b/>
                <w:color w:val="000000"/>
                <w:sz w:val="20"/>
                <w:szCs w:val="20"/>
              </w:rPr>
              <w:t xml:space="preserve"> </w:t>
            </w:r>
            <w:r w:rsidRPr="00E95438">
              <w:rPr>
                <w:rFonts w:ascii="Letterjoin-Air Plus 40" w:eastAsia="Times New Roman" w:hAnsi="Letterjoin-Air Plus 40" w:cs="Times New Roman"/>
                <w:b/>
                <w:sz w:val="20"/>
                <w:szCs w:val="20"/>
              </w:rPr>
              <w:t xml:space="preserve">In addition, we will begin </w:t>
            </w:r>
            <w:r w:rsidRPr="00E95438">
              <w:rPr>
                <w:rFonts w:ascii="Letterjoin-Air Plus 40" w:eastAsia="Times New Roman" w:hAnsi="Letterjoin-Air Plus 40"/>
                <w:b/>
                <w:color w:val="000000"/>
                <w:sz w:val="20"/>
                <w:szCs w:val="20"/>
              </w:rPr>
              <w:t>to identify the main differences between old and new objects.</w:t>
            </w:r>
            <w:r w:rsidRPr="00E95438">
              <w:rPr>
                <w:rFonts w:eastAsia="Times New Roman"/>
                <w:color w:val="000000"/>
                <w:sz w:val="20"/>
                <w:szCs w:val="20"/>
              </w:rPr>
              <w:t xml:space="preserve"> </w:t>
            </w:r>
          </w:p>
        </w:tc>
        <w:tc>
          <w:tcPr>
            <w:tcW w:w="3827" w:type="dxa"/>
          </w:tcPr>
          <w:p w:rsidR="00E95438" w:rsidRPr="00E95438" w:rsidRDefault="00E95438" w:rsidP="00E95438">
            <w:pPr>
              <w:rPr>
                <w:rFonts w:ascii="Letterjoin-Air Plus 40" w:hAnsi="Letterjoin-Air Plus 40"/>
                <w:b/>
                <w:i/>
                <w:sz w:val="20"/>
                <w:szCs w:val="20"/>
                <w:u w:val="single"/>
              </w:rPr>
            </w:pPr>
            <w:r w:rsidRPr="00E95438">
              <w:rPr>
                <w:rFonts w:ascii="Letterjoin-Air Plus 40" w:hAnsi="Letterjoin-Air Plus 40"/>
                <w:b/>
                <w:i/>
                <w:sz w:val="20"/>
                <w:szCs w:val="20"/>
                <w:u w:val="single"/>
              </w:rPr>
              <w:t>Physical Education</w:t>
            </w:r>
          </w:p>
          <w:p w:rsidR="00E95438" w:rsidRPr="00E95438" w:rsidRDefault="00601C89" w:rsidP="00E95438">
            <w:pPr>
              <w:rPr>
                <w:rFonts w:ascii="Letterjoin-Air Plus 40" w:hAnsi="Letterjoin-Air Plus 40"/>
                <w:b/>
                <w:sz w:val="20"/>
                <w:szCs w:val="20"/>
              </w:rPr>
            </w:pPr>
            <w:r>
              <w:rPr>
                <w:rFonts w:ascii="Letterjoin-Air Plus 40" w:eastAsia="Times New Roman" w:hAnsi="Letterjoin-Air Plus 40" w:cs="Times New Roman"/>
                <w:noProof/>
                <w:sz w:val="20"/>
                <w:szCs w:val="20"/>
                <w:lang w:eastAsia="en-GB"/>
              </w:rPr>
              <w:drawing>
                <wp:anchor distT="0" distB="0" distL="114300" distR="114300" simplePos="0" relativeHeight="251682816" behindDoc="1" locked="0" layoutInCell="1" allowOverlap="1" wp14:anchorId="137486E4" wp14:editId="7867A2C7">
                  <wp:simplePos x="0" y="0"/>
                  <wp:positionH relativeFrom="column">
                    <wp:posOffset>449324</wp:posOffset>
                  </wp:positionH>
                  <wp:positionV relativeFrom="paragraph">
                    <wp:posOffset>1166305</wp:posOffset>
                  </wp:positionV>
                  <wp:extent cx="1377315" cy="744855"/>
                  <wp:effectExtent l="0" t="0" r="0" b="0"/>
                  <wp:wrapTight wrapText="bothSides">
                    <wp:wrapPolygon edited="0">
                      <wp:start x="0" y="0"/>
                      <wp:lineTo x="0" y="20992"/>
                      <wp:lineTo x="21212" y="20992"/>
                      <wp:lineTo x="212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ymnastics.jpg"/>
                          <pic:cNvPicPr/>
                        </pic:nvPicPr>
                        <pic:blipFill>
                          <a:blip r:embed="rId10">
                            <a:extLst>
                              <a:ext uri="{28A0092B-C50C-407E-A947-70E740481C1C}">
                                <a14:useLocalDpi xmlns:a14="http://schemas.microsoft.com/office/drawing/2010/main" val="0"/>
                              </a:ext>
                            </a:extLst>
                          </a:blip>
                          <a:stretch>
                            <a:fillRect/>
                          </a:stretch>
                        </pic:blipFill>
                        <pic:spPr>
                          <a:xfrm>
                            <a:off x="0" y="0"/>
                            <a:ext cx="1377315" cy="744855"/>
                          </a:xfrm>
                          <a:prstGeom prst="rect">
                            <a:avLst/>
                          </a:prstGeom>
                        </pic:spPr>
                      </pic:pic>
                    </a:graphicData>
                  </a:graphic>
                  <wp14:sizeRelH relativeFrom="page">
                    <wp14:pctWidth>0</wp14:pctWidth>
                  </wp14:sizeRelH>
                  <wp14:sizeRelV relativeFrom="page">
                    <wp14:pctHeight>0</wp14:pctHeight>
                  </wp14:sizeRelV>
                </wp:anchor>
              </w:drawing>
            </w:r>
            <w:r w:rsidR="00E95438" w:rsidRPr="00E95438">
              <w:rPr>
                <w:rFonts w:ascii="Letterjoin-Air Plus 40" w:hAnsi="Letterjoin-Air Plus 40"/>
                <w:sz w:val="20"/>
                <w:szCs w:val="20"/>
              </w:rPr>
              <w:t xml:space="preserve">On a Monday we will practise our sending and receiving with an external coach and on a Tuesday we will move onto gymnastics in the hall looking at rhythm and balance. </w:t>
            </w:r>
          </w:p>
        </w:tc>
        <w:tc>
          <w:tcPr>
            <w:tcW w:w="3544" w:type="dxa"/>
          </w:tcPr>
          <w:p w:rsidR="00E95438" w:rsidRPr="00E95438" w:rsidRDefault="00E95438" w:rsidP="00E95438">
            <w:pPr>
              <w:rPr>
                <w:rFonts w:ascii="Letterjoin-Air Plus 40" w:hAnsi="Letterjoin-Air Plus 40"/>
                <w:b/>
                <w:sz w:val="20"/>
                <w:szCs w:val="20"/>
                <w:u w:val="single"/>
              </w:rPr>
            </w:pPr>
            <w:r w:rsidRPr="00E95438">
              <w:rPr>
                <w:rFonts w:ascii="Letterjoin-Air Plus 40" w:hAnsi="Letterjoin-Air Plus 40"/>
                <w:b/>
                <w:sz w:val="20"/>
                <w:szCs w:val="20"/>
                <w:u w:val="single"/>
              </w:rPr>
              <w:t>Design Technology</w:t>
            </w:r>
          </w:p>
          <w:p w:rsidR="00E95438" w:rsidRPr="00E95438" w:rsidRDefault="00E95438" w:rsidP="00E95438">
            <w:pPr>
              <w:widowControl w:val="0"/>
              <w:rPr>
                <w:rFonts w:ascii="Letterjoin-Air Plus 40" w:hAnsi="Letterjoin-Air Plus 40"/>
                <w:b/>
                <w:sz w:val="20"/>
                <w:szCs w:val="20"/>
                <w:u w:val="single"/>
              </w:rPr>
            </w:pPr>
            <w:r w:rsidRPr="00E95438">
              <w:rPr>
                <w:rFonts w:ascii="Letterjoin-Air Plus 40" w:hAnsi="Letterjoin-Air Plus 40" w:cstheme="majorHAnsi"/>
                <w:b/>
                <w:sz w:val="20"/>
                <w:szCs w:val="20"/>
              </w:rPr>
              <w:t>Linking in with our history topic, we will design a toy. We will</w:t>
            </w:r>
            <w:r w:rsidRPr="00E95438">
              <w:rPr>
                <w:rFonts w:ascii="Letterjoin-Air Plus 40" w:hAnsi="Letterjoin-Air Plus 40" w:cstheme="majorHAnsi"/>
                <w:sz w:val="20"/>
                <w:szCs w:val="20"/>
              </w:rPr>
              <w:t xml:space="preserve"> think ideas individually and as a class before using pictures and words to plan. Finally, we will design a toy following design criteria and explain what we are making.</w:t>
            </w:r>
            <w:r w:rsidRPr="00E95438">
              <w:rPr>
                <w:rFonts w:ascii="Letterjoin-Air Plus 40" w:hAnsi="Letterjoin-Air Plus 40"/>
                <w:b/>
                <w:sz w:val="20"/>
                <w:szCs w:val="20"/>
                <w:u w:val="single"/>
              </w:rPr>
              <w:t xml:space="preserve"> </w:t>
            </w:r>
          </w:p>
        </w:tc>
      </w:tr>
      <w:tr w:rsidR="00601C89" w:rsidTr="00601C89">
        <w:trPr>
          <w:trHeight w:val="1816"/>
        </w:trPr>
        <w:tc>
          <w:tcPr>
            <w:tcW w:w="5382" w:type="dxa"/>
          </w:tcPr>
          <w:p w:rsidR="00601C89" w:rsidRPr="00B50385" w:rsidRDefault="00601C89" w:rsidP="00B50385">
            <w:pPr>
              <w:rPr>
                <w:rFonts w:ascii="Letterjoin-Air Plus 40" w:hAnsi="Letterjoin-Air Plus 40"/>
                <w:b/>
                <w:sz w:val="20"/>
                <w:szCs w:val="20"/>
                <w:u w:val="single"/>
              </w:rPr>
            </w:pPr>
            <w:r>
              <w:rPr>
                <w:rFonts w:ascii="Letterjoin-Air Plus 40" w:hAnsi="Letterjoin-Air Plus 40"/>
                <w:b/>
                <w:sz w:val="20"/>
                <w:szCs w:val="20"/>
                <w:u w:val="single"/>
              </w:rPr>
              <w:t>Maths</w:t>
            </w:r>
          </w:p>
          <w:p w:rsidR="00601C89" w:rsidRPr="00E95438" w:rsidRDefault="00601C89" w:rsidP="00B50385">
            <w:pPr>
              <w:rPr>
                <w:rFonts w:ascii="Letterjoin-Air Plus 40" w:hAnsi="Letterjoin-Air Plus 40"/>
                <w:sz w:val="20"/>
                <w:szCs w:val="20"/>
              </w:rPr>
            </w:pPr>
            <w:r w:rsidRPr="00E95438">
              <w:rPr>
                <w:rFonts w:ascii="Letterjoin-Air Plus 40" w:hAnsi="Letterjoin-Air Plus 40"/>
                <w:sz w:val="20"/>
                <w:szCs w:val="20"/>
              </w:rPr>
              <w:t xml:space="preserve">In maths we will follow the White Rose Maths scheme of work and investigate place value to 20 before moving onto addition and subtraction to 20. </w:t>
            </w:r>
          </w:p>
          <w:p w:rsidR="00601C89" w:rsidRPr="00E95438" w:rsidRDefault="00601C89" w:rsidP="00B50385">
            <w:pPr>
              <w:ind w:firstLine="720"/>
              <w:rPr>
                <w:rFonts w:ascii="Letterjoin-Air Plus 40" w:hAnsi="Letterjoin-Air Plus 40"/>
                <w:b/>
                <w:sz w:val="20"/>
                <w:szCs w:val="20"/>
                <w:u w:val="single"/>
              </w:rPr>
            </w:pPr>
          </w:p>
        </w:tc>
        <w:tc>
          <w:tcPr>
            <w:tcW w:w="3402" w:type="dxa"/>
            <w:vMerge w:val="restart"/>
          </w:tcPr>
          <w:p w:rsidR="00601C89" w:rsidRDefault="00601C89" w:rsidP="00B50385">
            <w:pPr>
              <w:jc w:val="center"/>
              <w:rPr>
                <w:rFonts w:ascii="Letterjoin-Air Plus 40" w:hAnsi="Letterjoin-Air Plus 40"/>
                <w:b/>
                <w:i/>
                <w:sz w:val="20"/>
                <w:szCs w:val="20"/>
                <w:u w:val="single"/>
              </w:rPr>
            </w:pPr>
          </w:p>
          <w:p w:rsidR="00601C89" w:rsidRDefault="00601C89" w:rsidP="00B50385">
            <w:pPr>
              <w:jc w:val="center"/>
              <w:rPr>
                <w:rFonts w:ascii="Letterjoin-Air Plus 40" w:hAnsi="Letterjoin-Air Plus 40"/>
                <w:b/>
                <w:i/>
                <w:sz w:val="20"/>
                <w:szCs w:val="20"/>
                <w:u w:val="single"/>
              </w:rPr>
            </w:pPr>
          </w:p>
          <w:p w:rsidR="00601C89" w:rsidRPr="00601C89" w:rsidRDefault="00601C89" w:rsidP="00B50385">
            <w:pPr>
              <w:jc w:val="center"/>
              <w:rPr>
                <w:rFonts w:ascii="Letterjoin-Air Plus 40" w:hAnsi="Letterjoin-Air Plus 40"/>
                <w:b/>
                <w:i/>
                <w:sz w:val="32"/>
                <w:szCs w:val="32"/>
                <w:u w:val="single"/>
              </w:rPr>
            </w:pPr>
            <w:r w:rsidRPr="00601C89">
              <w:rPr>
                <w:rFonts w:ascii="Letterjoin-Air Plus 40" w:hAnsi="Letterjoin-Air Plus 40"/>
                <w:b/>
                <w:i/>
                <w:sz w:val="32"/>
                <w:szCs w:val="32"/>
                <w:u w:val="single"/>
              </w:rPr>
              <w:t>Year 1</w:t>
            </w:r>
          </w:p>
          <w:p w:rsidR="00601C89" w:rsidRPr="00601C89" w:rsidRDefault="00601C89" w:rsidP="00B50385">
            <w:pPr>
              <w:jc w:val="center"/>
              <w:rPr>
                <w:rFonts w:ascii="Letterjoin-Air Plus 40" w:hAnsi="Letterjoin-Air Plus 40"/>
                <w:b/>
                <w:i/>
                <w:sz w:val="32"/>
                <w:szCs w:val="32"/>
                <w:u w:val="single"/>
              </w:rPr>
            </w:pPr>
            <w:r w:rsidRPr="00601C89">
              <w:rPr>
                <w:rFonts w:ascii="Letterjoin-Air Plus 40" w:hAnsi="Letterjoin-Air Plus 40"/>
                <w:b/>
                <w:i/>
                <w:noProof/>
                <w:sz w:val="32"/>
                <w:szCs w:val="32"/>
                <w:u w:val="single"/>
                <w:lang w:eastAsia="en-GB"/>
              </w:rPr>
              <w:drawing>
                <wp:anchor distT="0" distB="0" distL="114300" distR="114300" simplePos="0" relativeHeight="251681792" behindDoc="1" locked="0" layoutInCell="1" allowOverlap="1" wp14:anchorId="3C8E53D4" wp14:editId="3B32B286">
                  <wp:simplePos x="0" y="0"/>
                  <wp:positionH relativeFrom="column">
                    <wp:posOffset>466791</wp:posOffset>
                  </wp:positionH>
                  <wp:positionV relativeFrom="paragraph">
                    <wp:posOffset>127701</wp:posOffset>
                  </wp:positionV>
                  <wp:extent cx="1080135" cy="1080135"/>
                  <wp:effectExtent l="0" t="0" r="5715" b="5715"/>
                  <wp:wrapTight wrapText="bothSides">
                    <wp:wrapPolygon edited="0">
                      <wp:start x="0" y="0"/>
                      <wp:lineTo x="0" y="21333"/>
                      <wp:lineTo x="21333" y="21333"/>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rsidR="00601C89" w:rsidRDefault="00601C89" w:rsidP="00B50385">
            <w:pPr>
              <w:jc w:val="center"/>
              <w:rPr>
                <w:rFonts w:ascii="Letterjoin-Air Plus 40" w:hAnsi="Letterjoin-Air Plus 40"/>
                <w:b/>
                <w:i/>
                <w:sz w:val="32"/>
                <w:szCs w:val="32"/>
                <w:u w:val="single"/>
              </w:rPr>
            </w:pPr>
          </w:p>
          <w:p w:rsidR="00601C89" w:rsidRPr="00601C89" w:rsidRDefault="00601C89" w:rsidP="00B50385">
            <w:pPr>
              <w:jc w:val="center"/>
              <w:rPr>
                <w:rFonts w:ascii="Letterjoin-Air Plus 40" w:hAnsi="Letterjoin-Air Plus 40"/>
                <w:b/>
                <w:i/>
                <w:sz w:val="32"/>
                <w:szCs w:val="32"/>
                <w:u w:val="single"/>
              </w:rPr>
            </w:pPr>
            <w:r w:rsidRPr="00601C89">
              <w:rPr>
                <w:rFonts w:ascii="Letterjoin-Air Plus 40" w:hAnsi="Letterjoin-Air Plus 40"/>
                <w:b/>
                <w:i/>
                <w:sz w:val="32"/>
                <w:szCs w:val="32"/>
                <w:u w:val="single"/>
              </w:rPr>
              <w:t>Autumn 2</w:t>
            </w:r>
          </w:p>
          <w:p w:rsidR="00601C89" w:rsidRPr="00E95438" w:rsidRDefault="00601C89" w:rsidP="00E95438">
            <w:pPr>
              <w:rPr>
                <w:rFonts w:ascii="Letterjoin-Air Plus 40" w:hAnsi="Letterjoin-Air Plus 40"/>
                <w:b/>
                <w:noProof/>
                <w:sz w:val="20"/>
                <w:szCs w:val="20"/>
                <w:u w:val="single"/>
                <w:lang w:eastAsia="en-GB"/>
              </w:rPr>
            </w:pPr>
          </w:p>
        </w:tc>
        <w:tc>
          <w:tcPr>
            <w:tcW w:w="3827" w:type="dxa"/>
            <w:vMerge w:val="restart"/>
          </w:tcPr>
          <w:p w:rsidR="00601C89" w:rsidRDefault="00601C89" w:rsidP="00E95438">
            <w:pPr>
              <w:rPr>
                <w:rFonts w:ascii="Letterjoin-Air Plus 40" w:hAnsi="Letterjoin-Air Plus 40"/>
                <w:b/>
                <w:i/>
                <w:sz w:val="20"/>
                <w:szCs w:val="20"/>
                <w:u w:val="single"/>
              </w:rPr>
            </w:pPr>
            <w:r w:rsidRPr="00E95438">
              <w:rPr>
                <w:rFonts w:ascii="Letterjoin-Air Plus 40" w:hAnsi="Letterjoin-Air Plus 40"/>
                <w:b/>
                <w:i/>
                <w:sz w:val="20"/>
                <w:szCs w:val="20"/>
                <w:u w:val="single"/>
              </w:rPr>
              <w:t>Computing</w:t>
            </w:r>
          </w:p>
          <w:p w:rsidR="00601C89" w:rsidRPr="004337D2" w:rsidRDefault="00601C89" w:rsidP="004337D2">
            <w:pPr>
              <w:ind w:right="358"/>
              <w:rPr>
                <w:rFonts w:ascii="Letterjoin-Air Plus 40" w:eastAsia="Times New Roman" w:hAnsi="Letterjoin-Air Plus 40" w:cs="Times New Roman"/>
                <w:sz w:val="20"/>
                <w:szCs w:val="20"/>
                <w:lang w:eastAsia="en-GB"/>
              </w:rPr>
            </w:pPr>
            <w:r w:rsidRPr="004337D2">
              <w:rPr>
                <w:rFonts w:ascii="Letterjoin-Air Plus 40" w:eastAsia="Times New Roman" w:hAnsi="Letterjoin-Air Plus 40" w:cs="Times New Roman"/>
                <w:sz w:val="20"/>
                <w:szCs w:val="20"/>
                <w:lang w:eastAsia="en-GB"/>
              </w:rPr>
              <w:t>I will learn how to act if I find inappropriate content online and understand that things sometimes happen on computers that are not my fault</w:t>
            </w:r>
            <w:r>
              <w:rPr>
                <w:rFonts w:ascii="Letterjoin-Air Plus 40" w:eastAsia="Times New Roman" w:hAnsi="Letterjoin-Air Plus 40" w:cs="Times New Roman"/>
                <w:sz w:val="20"/>
                <w:szCs w:val="20"/>
                <w:lang w:eastAsia="en-GB"/>
              </w:rPr>
              <w:t xml:space="preserve">; </w:t>
            </w:r>
            <w:r w:rsidRPr="004337D2">
              <w:rPr>
                <w:rFonts w:ascii="Letterjoin-Air Plus 40" w:eastAsia="Times New Roman" w:hAnsi="Letterjoin-Air Plus 40" w:cs="Times New Roman"/>
                <w:sz w:val="20"/>
                <w:szCs w:val="20"/>
                <w:lang w:eastAsia="en-GB"/>
              </w:rPr>
              <w:t>E,g, pop- ups).</w:t>
            </w:r>
          </w:p>
          <w:p w:rsidR="00601C89" w:rsidRPr="00601C89" w:rsidRDefault="00601C89" w:rsidP="00601C89">
            <w:pPr>
              <w:ind w:right="192"/>
              <w:jc w:val="both"/>
              <w:rPr>
                <w:rFonts w:ascii="Letterjoin-Air Plus 40" w:eastAsia="Times New Roman" w:hAnsi="Letterjoin-Air Plus 40" w:cs="Times New Roman"/>
                <w:sz w:val="20"/>
                <w:szCs w:val="20"/>
                <w:lang w:eastAsia="en-GB"/>
              </w:rPr>
            </w:pPr>
            <w:r w:rsidRPr="004337D2">
              <w:rPr>
                <w:rFonts w:ascii="Letterjoin-Air Plus 40" w:eastAsia="Times New Roman" w:hAnsi="Letterjoin-Air Plus 40" w:cs="Times New Roman"/>
                <w:sz w:val="20"/>
                <w:szCs w:val="20"/>
                <w:lang w:eastAsia="en-GB"/>
              </w:rPr>
              <w:t xml:space="preserve">In addition, I will explore emotions if something comes on the screen that makes me feel bad and learn how to follow I follow the school’s safer internet rules. </w:t>
            </w:r>
          </w:p>
        </w:tc>
        <w:tc>
          <w:tcPr>
            <w:tcW w:w="3544" w:type="dxa"/>
            <w:vMerge w:val="restart"/>
          </w:tcPr>
          <w:p w:rsidR="00601C89" w:rsidRPr="00E95438" w:rsidRDefault="00601C89" w:rsidP="00E95438">
            <w:pPr>
              <w:rPr>
                <w:rFonts w:ascii="Letterjoin-Air Plus 40" w:hAnsi="Letterjoin-Air Plus 40"/>
                <w:b/>
                <w:sz w:val="20"/>
                <w:szCs w:val="20"/>
                <w:u w:val="single"/>
              </w:rPr>
            </w:pPr>
            <w:r w:rsidRPr="00E95438">
              <w:rPr>
                <w:rFonts w:ascii="Letterjoin-Air Plus 40" w:hAnsi="Letterjoin-Air Plus 40"/>
                <w:b/>
                <w:sz w:val="20"/>
                <w:szCs w:val="20"/>
                <w:u w:val="single"/>
              </w:rPr>
              <w:t>Music – Active Performing</w:t>
            </w:r>
          </w:p>
          <w:p w:rsidR="00601C89" w:rsidRPr="00E95438" w:rsidRDefault="00601C89" w:rsidP="00E95438">
            <w:pPr>
              <w:rPr>
                <w:rFonts w:ascii="Letterjoin-Air Plus 40" w:hAnsi="Letterjoin-Air Plus 40"/>
                <w:b/>
                <w:sz w:val="20"/>
                <w:szCs w:val="20"/>
                <w:u w:val="single"/>
              </w:rPr>
            </w:pPr>
            <w:r w:rsidRPr="00E95438">
              <w:rPr>
                <w:rFonts w:ascii="Letterjoin-Air Plus 40" w:eastAsia="Arial Narrow" w:hAnsi="Letterjoin-Air Plus 40" w:cs="Arial Narrow"/>
                <w:sz w:val="20"/>
                <w:szCs w:val="20"/>
                <w:lang w:eastAsia="en-GB"/>
              </w:rPr>
              <w:t>We will use our voices to s</w:t>
            </w:r>
            <w:r w:rsidRPr="00FF41CA">
              <w:rPr>
                <w:rFonts w:ascii="Letterjoin-Air Plus 40" w:eastAsia="Arial Narrow" w:hAnsi="Letterjoin-Air Plus 40" w:cs="Arial Narrow"/>
                <w:sz w:val="20"/>
                <w:szCs w:val="20"/>
                <w:lang w:eastAsia="en-GB"/>
              </w:rPr>
              <w:t>ing songs in different styles conveying different moods (happy, sad, angry etc) and with sense of enjoyment</w:t>
            </w:r>
            <w:r w:rsidRPr="00E95438">
              <w:rPr>
                <w:rFonts w:ascii="Letterjoin-Air Plus 40" w:eastAsia="Arial Narrow" w:hAnsi="Letterjoin-Air Plus 40" w:cs="Arial Narrow"/>
                <w:sz w:val="20"/>
                <w:szCs w:val="20"/>
                <w:lang w:eastAsia="en-GB"/>
              </w:rPr>
              <w:t xml:space="preserve">. In addition, </w:t>
            </w:r>
            <w:r w:rsidRPr="00E95438">
              <w:rPr>
                <w:rFonts w:ascii="Letterjoin-Air Plus 40" w:eastAsia="Arial Narrow" w:hAnsi="Letterjoin-Air Plus 40" w:cs="Arial Narrow"/>
                <w:b/>
                <w:sz w:val="20"/>
                <w:szCs w:val="20"/>
                <w:lang w:eastAsia="en-GB"/>
              </w:rPr>
              <w:t xml:space="preserve">we will use our classroom instruments to </w:t>
            </w:r>
            <w:r w:rsidRPr="00E95438">
              <w:rPr>
                <w:rFonts w:ascii="Letterjoin-Air Plus 40" w:eastAsia="Arial Narrow" w:hAnsi="Letterjoin-Air Plus 40" w:cs="Arial Narrow"/>
                <w:sz w:val="20"/>
                <w:szCs w:val="20"/>
                <w:lang w:eastAsia="en-GB"/>
              </w:rPr>
              <w:t>p</w:t>
            </w:r>
            <w:r w:rsidRPr="00FF41CA">
              <w:rPr>
                <w:rFonts w:ascii="Letterjoin-Air Plus 40" w:eastAsia="Arial Narrow" w:hAnsi="Letterjoin-Air Plus 40" w:cs="Arial Narrow"/>
                <w:sz w:val="20"/>
                <w:szCs w:val="20"/>
                <w:lang w:eastAsia="en-GB"/>
              </w:rPr>
              <w:t>lay instruments by shaking, scraping, rattling, tapping etc</w:t>
            </w:r>
            <w:r w:rsidRPr="00E95438">
              <w:rPr>
                <w:rFonts w:ascii="Letterjoin-Air Plus 40" w:eastAsia="Arial Narrow" w:hAnsi="Letterjoin-Air Plus 40" w:cs="Arial Narrow"/>
                <w:sz w:val="20"/>
                <w:szCs w:val="20"/>
                <w:lang w:eastAsia="en-GB"/>
              </w:rPr>
              <w:t>.</w:t>
            </w:r>
          </w:p>
        </w:tc>
      </w:tr>
      <w:tr w:rsidR="00601C89" w:rsidTr="00601C89">
        <w:trPr>
          <w:trHeight w:val="2534"/>
        </w:trPr>
        <w:tc>
          <w:tcPr>
            <w:tcW w:w="5382" w:type="dxa"/>
          </w:tcPr>
          <w:p w:rsidR="00601C89" w:rsidRDefault="00601C89" w:rsidP="00B50385">
            <w:pPr>
              <w:rPr>
                <w:rFonts w:ascii="Letterjoin-Air Plus 40" w:hAnsi="Letterjoin-Air Plus 40"/>
                <w:b/>
                <w:sz w:val="20"/>
                <w:szCs w:val="20"/>
                <w:u w:val="single"/>
              </w:rPr>
            </w:pPr>
            <w:r>
              <w:rPr>
                <w:rFonts w:ascii="Letterjoin-Air Plus 40" w:hAnsi="Letterjoin-Air Plus 40"/>
                <w:b/>
                <w:sz w:val="20"/>
                <w:szCs w:val="20"/>
                <w:u w:val="single"/>
              </w:rPr>
              <w:t>Religious Education</w:t>
            </w:r>
          </w:p>
          <w:p w:rsidR="00601C89" w:rsidRPr="00601C89" w:rsidRDefault="00601C89" w:rsidP="00B50385">
            <w:pPr>
              <w:rPr>
                <w:rFonts w:ascii="Letterjoin-Air Plus 40" w:hAnsi="Letterjoin-Air Plus 40" w:cs="Arial"/>
                <w:color w:val="000000"/>
                <w:sz w:val="20"/>
                <w:szCs w:val="20"/>
              </w:rPr>
            </w:pPr>
            <w:r w:rsidRPr="00601C89">
              <w:rPr>
                <w:rFonts w:ascii="Letterjoin-Air Plus 40" w:hAnsi="Letterjoin-Air Plus 40" w:cs="Arial"/>
                <w:color w:val="000000"/>
                <w:sz w:val="20"/>
                <w:szCs w:val="20"/>
              </w:rPr>
              <w:t>We will r</w:t>
            </w:r>
            <w:r w:rsidRPr="00601C89">
              <w:rPr>
                <w:rFonts w:ascii="Letterjoin-Air Plus 40" w:hAnsi="Letterjoin-Air Plus 40" w:cs="Arial"/>
                <w:color w:val="000000"/>
                <w:sz w:val="20"/>
                <w:szCs w:val="20"/>
              </w:rPr>
              <w:t>ecall and name different beliefs and practices, including festivals, worship, rituals and ways of life, in order to find out about the meanings behind them</w:t>
            </w:r>
            <w:r w:rsidRPr="00601C89">
              <w:rPr>
                <w:rFonts w:ascii="Letterjoin-Air Plus 40" w:hAnsi="Letterjoin-Air Plus 40" w:cs="Arial"/>
                <w:color w:val="000000"/>
                <w:sz w:val="20"/>
                <w:szCs w:val="20"/>
              </w:rPr>
              <w:t>.</w:t>
            </w:r>
          </w:p>
          <w:p w:rsidR="00601C89" w:rsidRPr="00601C89" w:rsidRDefault="00601C89" w:rsidP="00B50385">
            <w:pPr>
              <w:rPr>
                <w:rFonts w:ascii="Letterjoin-Air Plus 40" w:hAnsi="Letterjoin-Air Plus 40"/>
                <w:b/>
                <w:sz w:val="20"/>
                <w:szCs w:val="20"/>
                <w:u w:val="single"/>
              </w:rPr>
            </w:pPr>
            <w:r w:rsidRPr="00601C89">
              <w:rPr>
                <w:rFonts w:ascii="Letterjoin-Air Plus 40" w:hAnsi="Letterjoin-Air Plus 40" w:cs="Arial"/>
                <w:color w:val="000000"/>
                <w:sz w:val="20"/>
                <w:szCs w:val="20"/>
              </w:rPr>
              <w:t>We will learn that</w:t>
            </w:r>
            <w:r w:rsidRPr="00601C89">
              <w:rPr>
                <w:rFonts w:ascii="Letterjoin-Air Plus 40" w:hAnsi="Letterjoin-Air Plus 40" w:cs="Arial"/>
                <w:color w:val="000000"/>
                <w:sz w:val="20"/>
                <w:szCs w:val="20"/>
              </w:rPr>
              <w:t xml:space="preserve"> Christians believe that the son of God was born on Christmas day named Jesus and that he was a gift to us on earth.</w:t>
            </w:r>
          </w:p>
        </w:tc>
        <w:tc>
          <w:tcPr>
            <w:tcW w:w="3402" w:type="dxa"/>
            <w:vMerge/>
          </w:tcPr>
          <w:p w:rsidR="00601C89" w:rsidRDefault="00601C89" w:rsidP="00B50385">
            <w:pPr>
              <w:jc w:val="center"/>
              <w:rPr>
                <w:rFonts w:ascii="Letterjoin-Air Plus 40" w:hAnsi="Letterjoin-Air Plus 40"/>
                <w:b/>
                <w:i/>
                <w:sz w:val="20"/>
                <w:szCs w:val="20"/>
                <w:u w:val="single"/>
              </w:rPr>
            </w:pPr>
          </w:p>
        </w:tc>
        <w:tc>
          <w:tcPr>
            <w:tcW w:w="3827" w:type="dxa"/>
            <w:vMerge/>
          </w:tcPr>
          <w:p w:rsidR="00601C89" w:rsidRPr="00E95438" w:rsidRDefault="00601C89" w:rsidP="00E95438">
            <w:pPr>
              <w:rPr>
                <w:rFonts w:ascii="Letterjoin-Air Plus 40" w:hAnsi="Letterjoin-Air Plus 40"/>
                <w:b/>
                <w:i/>
                <w:sz w:val="20"/>
                <w:szCs w:val="20"/>
                <w:u w:val="single"/>
              </w:rPr>
            </w:pPr>
          </w:p>
        </w:tc>
        <w:tc>
          <w:tcPr>
            <w:tcW w:w="3544" w:type="dxa"/>
            <w:vMerge/>
          </w:tcPr>
          <w:p w:rsidR="00601C89" w:rsidRPr="00E95438" w:rsidRDefault="00601C89" w:rsidP="00E95438">
            <w:pPr>
              <w:rPr>
                <w:rFonts w:ascii="Letterjoin-Air Plus 40" w:hAnsi="Letterjoin-Air Plus 40"/>
                <w:b/>
                <w:sz w:val="20"/>
                <w:szCs w:val="20"/>
                <w:u w:val="single"/>
              </w:rPr>
            </w:pPr>
          </w:p>
        </w:tc>
      </w:tr>
      <w:tr w:rsidR="00B50385" w:rsidTr="004337D2">
        <w:trPr>
          <w:trHeight w:val="2226"/>
        </w:trPr>
        <w:tc>
          <w:tcPr>
            <w:tcW w:w="5382" w:type="dxa"/>
          </w:tcPr>
          <w:p w:rsidR="00B50385" w:rsidRPr="00B50385" w:rsidRDefault="00B50385" w:rsidP="00B50385">
            <w:pPr>
              <w:rPr>
                <w:rFonts w:ascii="Letterjoin-Air Plus 40" w:hAnsi="Letterjoin-Air Plus 40"/>
                <w:b/>
                <w:i/>
                <w:u w:val="single"/>
              </w:rPr>
            </w:pPr>
            <w:r w:rsidRPr="00B50385">
              <w:rPr>
                <w:rFonts w:ascii="Letterjoin-Air Plus 40" w:hAnsi="Letterjoin-Air Plus 40"/>
                <w:b/>
                <w:i/>
                <w:u w:val="single"/>
              </w:rPr>
              <w:t>Science - Materials</w:t>
            </w:r>
          </w:p>
          <w:p w:rsidR="00B50385" w:rsidRPr="00401A22" w:rsidRDefault="00B50385" w:rsidP="00B50385">
            <w:pPr>
              <w:pBdr>
                <w:top w:val="nil"/>
                <w:left w:val="nil"/>
                <w:bottom w:val="nil"/>
                <w:right w:val="nil"/>
                <w:between w:val="nil"/>
              </w:pBdr>
              <w:spacing w:line="259" w:lineRule="auto"/>
              <w:rPr>
                <w:rFonts w:ascii="Letterjoin-Air Plus 40" w:eastAsia="Arial Narrow" w:hAnsi="Letterjoin-Air Plus 40" w:cs="Arial Narrow"/>
                <w:color w:val="000000"/>
              </w:rPr>
            </w:pPr>
            <w:r w:rsidRPr="00401A22">
              <w:rPr>
                <w:rFonts w:ascii="Letterjoin-Air Plus 40" w:eastAsia="Arial Narrow" w:hAnsi="Letterjoin-Air Plus 40" w:cs="Arial Narrow"/>
                <w:color w:val="000000"/>
              </w:rPr>
              <w:t xml:space="preserve">We will </w:t>
            </w:r>
            <w:r>
              <w:rPr>
                <w:rFonts w:ascii="Letterjoin-Air Plus 40" w:eastAsia="Arial Narrow" w:hAnsi="Letterjoin-Air Plus 40" w:cs="Arial Narrow"/>
                <w:color w:val="000000"/>
              </w:rPr>
              <w:t>i</w:t>
            </w:r>
            <w:r w:rsidRPr="00401A22">
              <w:rPr>
                <w:rFonts w:ascii="Letterjoin-Air Plus 40" w:eastAsia="Arial Narrow" w:hAnsi="Letterjoin-Air Plus 40" w:cs="Arial Narrow"/>
                <w:color w:val="000000"/>
              </w:rPr>
              <w:t>dentify and name a variety of everyday materials, including wood, metal, plastic, glass, water and rock.</w:t>
            </w:r>
          </w:p>
          <w:p w:rsidR="00B50385" w:rsidRPr="00401A22" w:rsidRDefault="00B50385" w:rsidP="00B50385">
            <w:pPr>
              <w:pBdr>
                <w:top w:val="nil"/>
                <w:left w:val="nil"/>
                <w:bottom w:val="nil"/>
                <w:right w:val="nil"/>
                <w:between w:val="nil"/>
              </w:pBdr>
              <w:spacing w:line="259" w:lineRule="auto"/>
              <w:rPr>
                <w:rFonts w:ascii="Letterjoin-Air Plus 40" w:eastAsia="Arial Narrow" w:hAnsi="Letterjoin-Air Plus 40" w:cs="Arial Narrow"/>
                <w:color w:val="000000"/>
              </w:rPr>
            </w:pPr>
            <w:r w:rsidRPr="00401A22">
              <w:rPr>
                <w:rFonts w:ascii="Letterjoin-Air Plus 40" w:eastAsia="Arial Narrow" w:hAnsi="Letterjoin-Air Plus 40" w:cs="Arial Narrow"/>
                <w:color w:val="000000"/>
              </w:rPr>
              <w:t xml:space="preserve">Describe the simple physical properties of a variety of everyday materials. </w:t>
            </w:r>
          </w:p>
          <w:p w:rsidR="00B50385" w:rsidRPr="00E95438" w:rsidRDefault="00B50385" w:rsidP="00B50385">
            <w:pPr>
              <w:rPr>
                <w:rFonts w:ascii="Letterjoin-Air Plus 40" w:hAnsi="Letterjoin-Air Plus 40"/>
                <w:sz w:val="20"/>
                <w:szCs w:val="20"/>
              </w:rPr>
            </w:pPr>
            <w:r w:rsidRPr="00401A22">
              <w:rPr>
                <w:rFonts w:ascii="Letterjoin-Air Plus 40" w:eastAsia="Arial Narrow" w:hAnsi="Letterjoin-Air Plus 40" w:cs="Arial Narrow"/>
                <w:color w:val="000000"/>
              </w:rPr>
              <w:t>Compare and group together a variety of everyday materials on the basis of their simple properties.</w:t>
            </w:r>
          </w:p>
          <w:p w:rsidR="00B50385" w:rsidRPr="00E95438" w:rsidRDefault="00B50385" w:rsidP="00E95438">
            <w:pPr>
              <w:rPr>
                <w:rFonts w:ascii="Letterjoin-Air Plus 40" w:hAnsi="Letterjoin-Air Plus 40"/>
                <w:sz w:val="20"/>
                <w:szCs w:val="20"/>
              </w:rPr>
            </w:pPr>
          </w:p>
          <w:p w:rsidR="00B50385" w:rsidRPr="00E95438" w:rsidRDefault="00B50385" w:rsidP="00E95438">
            <w:pPr>
              <w:rPr>
                <w:rFonts w:ascii="Letterjoin-Air Plus 40" w:hAnsi="Letterjoin-Air Plus 40"/>
                <w:sz w:val="20"/>
                <w:szCs w:val="20"/>
              </w:rPr>
            </w:pPr>
          </w:p>
          <w:p w:rsidR="00B50385" w:rsidRPr="00E95438" w:rsidRDefault="00B50385" w:rsidP="00E95438">
            <w:pPr>
              <w:rPr>
                <w:rFonts w:ascii="Letterjoin-Air Plus 40" w:hAnsi="Letterjoin-Air Plus 40"/>
                <w:sz w:val="20"/>
                <w:szCs w:val="20"/>
              </w:rPr>
            </w:pPr>
          </w:p>
          <w:p w:rsidR="00B50385" w:rsidRPr="00E95438" w:rsidRDefault="00B50385" w:rsidP="00E95438">
            <w:pPr>
              <w:rPr>
                <w:rFonts w:ascii="Letterjoin-Air Plus 40" w:hAnsi="Letterjoin-Air Plus 40"/>
                <w:sz w:val="20"/>
                <w:szCs w:val="20"/>
              </w:rPr>
            </w:pPr>
          </w:p>
        </w:tc>
        <w:tc>
          <w:tcPr>
            <w:tcW w:w="3402" w:type="dxa"/>
          </w:tcPr>
          <w:p w:rsidR="00B50385" w:rsidRPr="00E95438" w:rsidRDefault="00B50385" w:rsidP="00E95438">
            <w:pPr>
              <w:rPr>
                <w:rFonts w:ascii="Letterjoin-Air Plus 40" w:hAnsi="Letterjoin-Air Plus 40"/>
                <w:b/>
                <w:sz w:val="20"/>
                <w:szCs w:val="20"/>
                <w:u w:val="single"/>
              </w:rPr>
            </w:pPr>
            <w:r w:rsidRPr="00E95438">
              <w:rPr>
                <w:rFonts w:ascii="Letterjoin-Air Plus 40" w:hAnsi="Letterjoin-Air Plus 40"/>
                <w:b/>
                <w:sz w:val="20"/>
                <w:szCs w:val="20"/>
                <w:u w:val="single"/>
              </w:rPr>
              <w:lastRenderedPageBreak/>
              <w:t>Geography - Hadston</w:t>
            </w:r>
          </w:p>
          <w:p w:rsidR="00B50385" w:rsidRPr="00E95438" w:rsidRDefault="00B50385" w:rsidP="00601C89">
            <w:pPr>
              <w:widowControl w:val="0"/>
              <w:rPr>
                <w:rFonts w:ascii="Letterjoin-Air Plus 40" w:hAnsi="Letterjoin-Air Plus 40"/>
                <w:sz w:val="20"/>
                <w:szCs w:val="20"/>
              </w:rPr>
            </w:pPr>
            <w:r w:rsidRPr="00E95438">
              <w:rPr>
                <w:rFonts w:ascii="Letterjoin-Air Plus 40" w:hAnsi="Letterjoin-Air Plus 40"/>
                <w:sz w:val="20"/>
                <w:szCs w:val="20"/>
              </w:rPr>
              <w:t xml:space="preserve">We will recognise similarities and differences in our immediate environment. We will discuss where we live and talk about home and family. </w:t>
            </w:r>
            <w:r w:rsidR="00601C89">
              <w:rPr>
                <w:rFonts w:ascii="Letterjoin-Air Plus 40" w:hAnsi="Letterjoin-Air Plus 40"/>
                <w:sz w:val="20"/>
                <w:szCs w:val="20"/>
              </w:rPr>
              <w:t>W</w:t>
            </w:r>
            <w:r w:rsidRPr="00E95438">
              <w:rPr>
                <w:rFonts w:ascii="Letterjoin-Air Plus 40" w:hAnsi="Letterjoin-Air Plus 40"/>
                <w:sz w:val="20"/>
                <w:szCs w:val="20"/>
              </w:rPr>
              <w:t>e will develop maps of the local area and say where the shops are in Hadston.</w:t>
            </w:r>
          </w:p>
        </w:tc>
        <w:tc>
          <w:tcPr>
            <w:tcW w:w="3827" w:type="dxa"/>
          </w:tcPr>
          <w:p w:rsidR="00B50385" w:rsidRPr="00B50385" w:rsidRDefault="00B50385" w:rsidP="00B50385">
            <w:pPr>
              <w:rPr>
                <w:rFonts w:ascii="Letterjoin-Air Plus 40" w:hAnsi="Letterjoin-Air Plus 40"/>
                <w:b/>
                <w:i/>
                <w:sz w:val="20"/>
                <w:szCs w:val="20"/>
                <w:u w:val="single"/>
              </w:rPr>
            </w:pPr>
            <w:r w:rsidRPr="00B50385">
              <w:rPr>
                <w:rFonts w:ascii="Letterjoin-Air Plus 40" w:hAnsi="Letterjoin-Air Plus 40"/>
                <w:b/>
                <w:i/>
                <w:sz w:val="20"/>
                <w:szCs w:val="20"/>
                <w:u w:val="single"/>
              </w:rPr>
              <w:t>PHSE</w:t>
            </w:r>
          </w:p>
          <w:p w:rsidR="00B50385" w:rsidRPr="00B50385" w:rsidRDefault="00B50385" w:rsidP="00B50385">
            <w:pPr>
              <w:rPr>
                <w:rFonts w:ascii="Letterjoin-Air Plus 40" w:hAnsi="Letterjoin-Air Plus 40"/>
                <w:sz w:val="20"/>
                <w:szCs w:val="20"/>
              </w:rPr>
            </w:pPr>
            <w:r w:rsidRPr="00B50385">
              <w:rPr>
                <w:rFonts w:ascii="Letterjoin-Air Plus 40" w:hAnsi="Letterjoin-Air Plus 40"/>
                <w:sz w:val="20"/>
                <w:szCs w:val="20"/>
              </w:rPr>
              <w:t xml:space="preserve">We will explore feeling safe and special as an individual and discuss being part of a class. </w:t>
            </w:r>
            <w:r w:rsidRPr="00B50385">
              <w:rPr>
                <w:rFonts w:ascii="Letterjoin-Air Plus 40" w:hAnsi="Letterjoin-Air Plus 40"/>
                <w:sz w:val="20"/>
                <w:szCs w:val="20"/>
              </w:rPr>
              <w:br/>
              <w:t xml:space="preserve">In addition, we will think about our rights and </w:t>
            </w:r>
            <w:bookmarkStart w:id="0" w:name="_GoBack"/>
            <w:bookmarkEnd w:id="0"/>
            <w:r w:rsidRPr="00B50385">
              <w:rPr>
                <w:rFonts w:ascii="Letterjoin-Air Plus 40" w:hAnsi="Letterjoin-Air Plus 40"/>
                <w:sz w:val="20"/>
                <w:szCs w:val="20"/>
              </w:rPr>
              <w:t>responsibilities, r</w:t>
            </w:r>
            <w:r>
              <w:rPr>
                <w:rFonts w:ascii="Letterjoin-Air Plus 40" w:hAnsi="Letterjoin-Air Plus 40"/>
                <w:sz w:val="20"/>
                <w:szCs w:val="20"/>
              </w:rPr>
              <w:t xml:space="preserve">ewards and consequences. </w:t>
            </w:r>
          </w:p>
          <w:p w:rsidR="00B50385" w:rsidRPr="00E95438" w:rsidRDefault="00B50385" w:rsidP="00E95438">
            <w:pPr>
              <w:rPr>
                <w:rFonts w:ascii="Letterjoin-Air Plus 40" w:hAnsi="Letterjoin-Air Plus 40"/>
                <w:sz w:val="20"/>
                <w:szCs w:val="20"/>
              </w:rPr>
            </w:pPr>
          </w:p>
          <w:p w:rsidR="00B50385" w:rsidRPr="00E95438" w:rsidRDefault="00B50385" w:rsidP="00E95438">
            <w:pPr>
              <w:rPr>
                <w:rFonts w:ascii="Letterjoin-Air Plus 40" w:hAnsi="Letterjoin-Air Plus 40"/>
                <w:sz w:val="20"/>
                <w:szCs w:val="20"/>
              </w:rPr>
            </w:pPr>
          </w:p>
          <w:p w:rsidR="00B50385" w:rsidRPr="00E95438" w:rsidRDefault="00B50385" w:rsidP="00E95438">
            <w:pPr>
              <w:rPr>
                <w:rFonts w:ascii="Letterjoin-Air Plus 40" w:hAnsi="Letterjoin-Air Plus 40"/>
                <w:sz w:val="20"/>
                <w:szCs w:val="20"/>
              </w:rPr>
            </w:pPr>
          </w:p>
        </w:tc>
        <w:tc>
          <w:tcPr>
            <w:tcW w:w="3544" w:type="dxa"/>
          </w:tcPr>
          <w:p w:rsidR="00B50385" w:rsidRPr="00E95438" w:rsidRDefault="00B50385" w:rsidP="00B50385">
            <w:pPr>
              <w:rPr>
                <w:rFonts w:ascii="Letterjoin-Air Plus 40" w:hAnsi="Letterjoin-Air Plus 40"/>
                <w:b/>
                <w:sz w:val="20"/>
                <w:szCs w:val="20"/>
                <w:u w:val="single"/>
              </w:rPr>
            </w:pPr>
            <w:r w:rsidRPr="00E95438">
              <w:rPr>
                <w:rFonts w:ascii="Letterjoin-Air Plus 40" w:hAnsi="Letterjoin-Air Plus 40"/>
                <w:b/>
                <w:sz w:val="20"/>
                <w:szCs w:val="20"/>
                <w:u w:val="single"/>
              </w:rPr>
              <w:lastRenderedPageBreak/>
              <w:t xml:space="preserve">Home/School </w:t>
            </w:r>
          </w:p>
          <w:p w:rsidR="00B50385" w:rsidRPr="00B50385" w:rsidRDefault="00B50385" w:rsidP="00B50385">
            <w:pPr>
              <w:rPr>
                <w:rFonts w:ascii="Letterjoin-Air Plus 40" w:eastAsia="Arial Narrow" w:hAnsi="Letterjoin-Air Plus 40" w:cs="Arial Narrow"/>
                <w:b/>
                <w:sz w:val="20"/>
                <w:szCs w:val="20"/>
                <w:u w:val="single"/>
                <w:lang w:eastAsia="en-GB"/>
              </w:rPr>
            </w:pPr>
            <w:r>
              <w:rPr>
                <w:rFonts w:ascii="Letterjoin-Air Plus 40" w:hAnsi="Letterjoin-Air Plus 40"/>
                <w:b/>
                <w:sz w:val="20"/>
                <w:szCs w:val="20"/>
              </w:rPr>
              <w:t xml:space="preserve">We will </w:t>
            </w:r>
            <w:r w:rsidRPr="00E95438">
              <w:rPr>
                <w:rFonts w:ascii="Letterjoin-Air Plus 40" w:hAnsi="Letterjoin-Air Plus 40"/>
                <w:b/>
                <w:sz w:val="20"/>
                <w:szCs w:val="20"/>
              </w:rPr>
              <w:t xml:space="preserve">reinforce the </w:t>
            </w:r>
            <w:r>
              <w:rPr>
                <w:rFonts w:ascii="Letterjoin-Air Plus 40" w:hAnsi="Letterjoin-Air Plus 40"/>
                <w:b/>
                <w:sz w:val="20"/>
                <w:szCs w:val="20"/>
              </w:rPr>
              <w:t xml:space="preserve">taught </w:t>
            </w:r>
            <w:r w:rsidRPr="00E95438">
              <w:rPr>
                <w:rFonts w:ascii="Letterjoin-Air Plus 40" w:hAnsi="Letterjoin-Air Plus 40"/>
                <w:b/>
                <w:sz w:val="20"/>
                <w:szCs w:val="20"/>
              </w:rPr>
              <w:t xml:space="preserve">sounds in class through our Jolly Phonic home readers and enjoy our weekly reading for pleasure book. In addition, we will practise our tricky word flashcards and work on our </w:t>
            </w:r>
            <w:r>
              <w:rPr>
                <w:rFonts w:ascii="Letterjoin-Air Plus 40" w:hAnsi="Letterjoin-Air Plus 40"/>
                <w:b/>
                <w:sz w:val="20"/>
                <w:szCs w:val="20"/>
              </w:rPr>
              <w:t>times</w:t>
            </w:r>
            <w:r w:rsidRPr="00E95438">
              <w:rPr>
                <w:rFonts w:ascii="Letterjoin-Air Plus 40" w:hAnsi="Letterjoin-Air Plus 40"/>
                <w:b/>
                <w:sz w:val="20"/>
                <w:szCs w:val="20"/>
              </w:rPr>
              <w:t xml:space="preserve"> </w:t>
            </w:r>
            <w:r>
              <w:rPr>
                <w:rFonts w:ascii="Letterjoin-Air Plus 40" w:hAnsi="Letterjoin-Air Plus 40"/>
                <w:b/>
                <w:sz w:val="20"/>
                <w:szCs w:val="20"/>
              </w:rPr>
              <w:t>table</w:t>
            </w:r>
            <w:r w:rsidRPr="00E95438">
              <w:rPr>
                <w:rFonts w:ascii="Letterjoin-Air Plus 40" w:hAnsi="Letterjoin-Air Plus 40"/>
                <w:b/>
                <w:sz w:val="20"/>
                <w:szCs w:val="20"/>
              </w:rPr>
              <w:t xml:space="preserve"> rockstars.</w:t>
            </w:r>
          </w:p>
        </w:tc>
      </w:tr>
    </w:tbl>
    <w:p w:rsidR="001A54AB" w:rsidRDefault="001A54AB"/>
    <w:sectPr w:rsidR="001A54AB" w:rsidSect="00E95438">
      <w:pgSz w:w="16838" w:h="11906" w:orient="landscape"/>
      <w:pgMar w:top="232" w:right="232" w:bottom="232" w:left="232"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D3" w:rsidRDefault="00FB35D3" w:rsidP="00117301">
      <w:pPr>
        <w:spacing w:after="0" w:line="240" w:lineRule="auto"/>
      </w:pPr>
      <w:r>
        <w:separator/>
      </w:r>
    </w:p>
  </w:endnote>
  <w:endnote w:type="continuationSeparator" w:id="0">
    <w:p w:rsidR="00FB35D3" w:rsidRDefault="00FB35D3" w:rsidP="0011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D3" w:rsidRDefault="00FB35D3" w:rsidP="00117301">
      <w:pPr>
        <w:spacing w:after="0" w:line="240" w:lineRule="auto"/>
      </w:pPr>
      <w:r>
        <w:separator/>
      </w:r>
    </w:p>
  </w:footnote>
  <w:footnote w:type="continuationSeparator" w:id="0">
    <w:p w:rsidR="00FB35D3" w:rsidRDefault="00FB35D3" w:rsidP="00117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72A25"/>
    <w:multiLevelType w:val="multilevel"/>
    <w:tmpl w:val="35F20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254080"/>
    <w:multiLevelType w:val="multilevel"/>
    <w:tmpl w:val="6E8EC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377F63"/>
    <w:multiLevelType w:val="multilevel"/>
    <w:tmpl w:val="8FA2B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D1"/>
    <w:rsid w:val="000243D7"/>
    <w:rsid w:val="00117301"/>
    <w:rsid w:val="001A54AB"/>
    <w:rsid w:val="00401A22"/>
    <w:rsid w:val="004337D2"/>
    <w:rsid w:val="005D704C"/>
    <w:rsid w:val="00601C89"/>
    <w:rsid w:val="0077018D"/>
    <w:rsid w:val="0079632C"/>
    <w:rsid w:val="009048D1"/>
    <w:rsid w:val="009E3BD2"/>
    <w:rsid w:val="00B50385"/>
    <w:rsid w:val="00E95438"/>
    <w:rsid w:val="00FB35D3"/>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7C4F"/>
  <w15:chartTrackingRefBased/>
  <w15:docId w15:val="{BF06856C-E51C-467B-A280-E658AECB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7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01"/>
  </w:style>
  <w:style w:type="paragraph" w:styleId="Footer">
    <w:name w:val="footer"/>
    <w:basedOn w:val="Normal"/>
    <w:link w:val="FooterChar"/>
    <w:uiPriority w:val="99"/>
    <w:unhideWhenUsed/>
    <w:rsid w:val="0011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01"/>
  </w:style>
  <w:style w:type="paragraph" w:styleId="NoSpacing">
    <w:name w:val="No Spacing"/>
    <w:uiPriority w:val="1"/>
    <w:qFormat/>
    <w:rsid w:val="00B50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619">
      <w:bodyDiv w:val="1"/>
      <w:marLeft w:val="0"/>
      <w:marRight w:val="0"/>
      <w:marTop w:val="0"/>
      <w:marBottom w:val="0"/>
      <w:divBdr>
        <w:top w:val="none" w:sz="0" w:space="0" w:color="auto"/>
        <w:left w:val="none" w:sz="0" w:space="0" w:color="auto"/>
        <w:bottom w:val="none" w:sz="0" w:space="0" w:color="auto"/>
        <w:right w:val="none" w:sz="0" w:space="0" w:color="auto"/>
      </w:divBdr>
    </w:div>
    <w:div w:id="40636403">
      <w:bodyDiv w:val="1"/>
      <w:marLeft w:val="0"/>
      <w:marRight w:val="0"/>
      <w:marTop w:val="0"/>
      <w:marBottom w:val="0"/>
      <w:divBdr>
        <w:top w:val="none" w:sz="0" w:space="0" w:color="auto"/>
        <w:left w:val="none" w:sz="0" w:space="0" w:color="auto"/>
        <w:bottom w:val="none" w:sz="0" w:space="0" w:color="auto"/>
        <w:right w:val="none" w:sz="0" w:space="0" w:color="auto"/>
      </w:divBdr>
    </w:div>
    <w:div w:id="1155415861">
      <w:bodyDiv w:val="1"/>
      <w:marLeft w:val="0"/>
      <w:marRight w:val="0"/>
      <w:marTop w:val="0"/>
      <w:marBottom w:val="0"/>
      <w:divBdr>
        <w:top w:val="none" w:sz="0" w:space="0" w:color="auto"/>
        <w:left w:val="none" w:sz="0" w:space="0" w:color="auto"/>
        <w:bottom w:val="none" w:sz="0" w:space="0" w:color="auto"/>
        <w:right w:val="none" w:sz="0" w:space="0" w:color="auto"/>
      </w:divBdr>
    </w:div>
    <w:div w:id="1218936363">
      <w:bodyDiv w:val="1"/>
      <w:marLeft w:val="0"/>
      <w:marRight w:val="0"/>
      <w:marTop w:val="0"/>
      <w:marBottom w:val="0"/>
      <w:divBdr>
        <w:top w:val="none" w:sz="0" w:space="0" w:color="auto"/>
        <w:left w:val="none" w:sz="0" w:space="0" w:color="auto"/>
        <w:bottom w:val="none" w:sz="0" w:space="0" w:color="auto"/>
        <w:right w:val="none" w:sz="0" w:space="0" w:color="auto"/>
      </w:divBdr>
    </w:div>
    <w:div w:id="212757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Thornton</dc:creator>
  <cp:keywords/>
  <dc:description/>
  <cp:lastModifiedBy>Amy Thornton</cp:lastModifiedBy>
  <cp:revision>2</cp:revision>
  <dcterms:created xsi:type="dcterms:W3CDTF">2021-11-23T09:08:00Z</dcterms:created>
  <dcterms:modified xsi:type="dcterms:W3CDTF">2021-11-23T14:21:00Z</dcterms:modified>
</cp:coreProperties>
</file>